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86" w:rsidRPr="00FB0B86" w:rsidRDefault="009977D5" w:rsidP="0063411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Peer One </w:t>
      </w:r>
    </w:p>
    <w:p w:rsidR="00EB328C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 Gentry!</w:t>
      </w:r>
    </w:p>
    <w:p w:rsidR="00AA770F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found ratio analysis as the most type of financial statement analysis that managers should consider in the course of their operations. </w:t>
      </w:r>
      <w:r w:rsidR="0096421B">
        <w:rPr>
          <w:rFonts w:ascii="Times New Roman" w:hAnsi="Times New Roman" w:cs="Times New Roman"/>
          <w:sz w:val="24"/>
          <w:szCs w:val="24"/>
        </w:rPr>
        <w:t xml:space="preserve">Based on ratio analysis, managers are able to assess the financial health of the organization. For instance, the manager </w:t>
      </w:r>
      <w:r w:rsidR="004F1B89">
        <w:rPr>
          <w:rFonts w:ascii="Times New Roman" w:hAnsi="Times New Roman" w:cs="Times New Roman"/>
          <w:sz w:val="24"/>
          <w:szCs w:val="24"/>
        </w:rPr>
        <w:t xml:space="preserve">can easily determine whether the business is making profits and losses, thus making </w:t>
      </w:r>
      <w:r w:rsidR="00A44767">
        <w:rPr>
          <w:rFonts w:ascii="Times New Roman" w:hAnsi="Times New Roman" w:cs="Times New Roman"/>
          <w:sz w:val="24"/>
          <w:szCs w:val="24"/>
        </w:rPr>
        <w:t xml:space="preserve">appropriate business decisions. </w:t>
      </w:r>
      <w:r w:rsidR="00ED2AE2">
        <w:rPr>
          <w:rFonts w:ascii="Times New Roman" w:hAnsi="Times New Roman" w:cs="Times New Roman"/>
          <w:sz w:val="24"/>
          <w:szCs w:val="24"/>
        </w:rPr>
        <w:t xml:space="preserve">For instance, profitability ratios show how well an organization can generate profits based on various business activities. </w:t>
      </w:r>
      <w:r w:rsidR="004417FF">
        <w:rPr>
          <w:rFonts w:ascii="Times New Roman" w:hAnsi="Times New Roman" w:cs="Times New Roman"/>
          <w:sz w:val="24"/>
          <w:szCs w:val="24"/>
        </w:rPr>
        <w:t xml:space="preserve">Some of these profitability ratios include return on capital, return on equity, return on assets, profit margin, and gross margin. </w:t>
      </w:r>
      <w:r w:rsidR="00603958">
        <w:rPr>
          <w:rFonts w:ascii="Times New Roman" w:hAnsi="Times New Roman" w:cs="Times New Roman"/>
          <w:sz w:val="24"/>
          <w:szCs w:val="24"/>
        </w:rPr>
        <w:t>I'm glad that your organization embraces ratio analysis to assess the financial aspect of its operations.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39E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sharing Your insight!</w:t>
      </w:r>
      <w:bookmarkStart w:id="0" w:name="_GoBack"/>
      <w:bookmarkEnd w:id="0"/>
    </w:p>
    <w:p w:rsidR="00EC139E" w:rsidRDefault="00EC139E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C139E" w:rsidRDefault="009977D5" w:rsidP="0063411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Peer Two</w:t>
      </w:r>
    </w:p>
    <w:p w:rsidR="001B5FDE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 William!</w:t>
      </w:r>
    </w:p>
    <w:p w:rsidR="00310A22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selected ratio analysis as the most important type of financial statement analysis. I also agree with you regarding the application of horizontal analysis of the financial statement. </w:t>
      </w:r>
      <w:r w:rsidR="003A64AE">
        <w:rPr>
          <w:rFonts w:ascii="Times New Roman" w:hAnsi="Times New Roman" w:cs="Times New Roman"/>
          <w:sz w:val="24"/>
          <w:szCs w:val="24"/>
        </w:rPr>
        <w:t xml:space="preserve">It is apparent that horizontal analysis is applicable when comparing historical data like ratios of a given accounting period. </w:t>
      </w:r>
      <w:r w:rsidR="00716702">
        <w:rPr>
          <w:rFonts w:ascii="Times New Roman" w:hAnsi="Times New Roman" w:cs="Times New Roman"/>
          <w:sz w:val="24"/>
          <w:szCs w:val="24"/>
        </w:rPr>
        <w:t xml:space="preserve">This analysis also indicates the percentage growth of a company over a given period. </w:t>
      </w:r>
      <w:r w:rsidR="00BD5BE0">
        <w:rPr>
          <w:rFonts w:ascii="Times New Roman" w:hAnsi="Times New Roman" w:cs="Times New Roman"/>
          <w:sz w:val="24"/>
          <w:szCs w:val="24"/>
        </w:rPr>
        <w:t xml:space="preserve">Managers are also able to determine the company’s position and that of their competitors. </w:t>
      </w:r>
      <w:r w:rsidR="00B304BA">
        <w:rPr>
          <w:rFonts w:ascii="Times New Roman" w:hAnsi="Times New Roman" w:cs="Times New Roman"/>
          <w:sz w:val="24"/>
          <w:szCs w:val="24"/>
        </w:rPr>
        <w:t xml:space="preserve">Therefore, all types of financial analysis are crucial since they serve a specific purpose. </w:t>
      </w:r>
    </w:p>
    <w:p w:rsidR="00D513A0" w:rsidRPr="00644811" w:rsidRDefault="009977D5" w:rsidP="006341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best in this class! </w:t>
      </w:r>
      <w:r w:rsidR="00603958">
        <w:rPr>
          <w:rFonts w:ascii="Times New Roman" w:hAnsi="Times New Roman" w:cs="Times New Roman"/>
          <w:sz w:val="24"/>
          <w:szCs w:val="24"/>
        </w:rPr>
        <w:t xml:space="preserve"> </w:t>
      </w:r>
      <w:r w:rsidR="00ED2A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513A0" w:rsidRPr="00644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811"/>
    <w:rsid w:val="00094BD5"/>
    <w:rsid w:val="001B5FDE"/>
    <w:rsid w:val="00310A22"/>
    <w:rsid w:val="003A64AE"/>
    <w:rsid w:val="004417FF"/>
    <w:rsid w:val="004F1B89"/>
    <w:rsid w:val="00603958"/>
    <w:rsid w:val="0063411B"/>
    <w:rsid w:val="00644811"/>
    <w:rsid w:val="00716702"/>
    <w:rsid w:val="0096421B"/>
    <w:rsid w:val="009977D5"/>
    <w:rsid w:val="00A44767"/>
    <w:rsid w:val="00AA770F"/>
    <w:rsid w:val="00B304BA"/>
    <w:rsid w:val="00BD5BE0"/>
    <w:rsid w:val="00D513A0"/>
    <w:rsid w:val="00EB328C"/>
    <w:rsid w:val="00EC139E"/>
    <w:rsid w:val="00ED2AE2"/>
    <w:rsid w:val="00FB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EFB6A"/>
  <w15:chartTrackingRefBased/>
  <w15:docId w15:val="{DA7D4AF7-058D-4663-A05D-87959B9E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2021-11-07T18:35:00Z</dcterms:created>
  <dcterms:modified xsi:type="dcterms:W3CDTF">2021-11-07T18:35:00Z</dcterms:modified>
</cp:coreProperties>
</file>